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A9" w:rsidRDefault="005328A9" w:rsidP="005328A9">
      <w:pPr>
        <w:pStyle w:val="Tablebody"/>
        <w:ind w:firstLine="0"/>
      </w:pPr>
      <w:r>
        <w:t>Iepirkums</w:t>
      </w:r>
      <w:r w:rsidRPr="005328A9">
        <w:t xml:space="preserve"> „Maināmo paklāju noma VAS „Valsts nekustamie īpašumi” pārvaldībā un valdījumā esošajos objektos” (iepirkuma identifikācijas Nr. VNĪ/2017/4/1-1/M-2)</w:t>
      </w:r>
      <w:bookmarkStart w:id="0" w:name="_GoBack"/>
      <w:bookmarkEnd w:id="0"/>
    </w:p>
    <w:p w:rsidR="005328A9" w:rsidRDefault="005328A9" w:rsidP="005328A9">
      <w:pPr>
        <w:pStyle w:val="Tablebody"/>
        <w:ind w:firstLine="0"/>
      </w:pPr>
    </w:p>
    <w:p w:rsidR="00BF51D4" w:rsidRPr="00817CA3" w:rsidRDefault="00AB500D" w:rsidP="005328A9">
      <w:pPr>
        <w:pStyle w:val="Tablebody"/>
        <w:ind w:firstLine="0"/>
      </w:pPr>
      <w:r>
        <w:t>2017</w:t>
      </w:r>
      <w:r w:rsidR="00BF51D4" w:rsidRPr="00817CA3">
        <w:t xml:space="preserve">.gada </w:t>
      </w:r>
      <w:r>
        <w:t>25.janvārī</w:t>
      </w:r>
    </w:p>
    <w:p w:rsidR="00BF51D4" w:rsidRPr="00817CA3" w:rsidRDefault="00BF51D4" w:rsidP="00BF51D4">
      <w:pPr>
        <w:pStyle w:val="Tablebody"/>
      </w:pPr>
    </w:p>
    <w:p w:rsidR="00AB500D" w:rsidRPr="00AB500D" w:rsidRDefault="00AB500D" w:rsidP="00AB500D">
      <w:pPr>
        <w:jc w:val="both"/>
        <w:rPr>
          <w:rFonts w:ascii="Times New Roman" w:hAnsi="Times New Roman"/>
          <w:sz w:val="24"/>
          <w:szCs w:val="24"/>
        </w:rPr>
      </w:pPr>
      <w:r w:rsidRPr="00AB500D">
        <w:rPr>
          <w:rFonts w:ascii="Times New Roman" w:hAnsi="Times New Roman"/>
          <w:b/>
          <w:sz w:val="24"/>
          <w:szCs w:val="24"/>
        </w:rPr>
        <w:t>Jautājums:</w:t>
      </w:r>
      <w:r w:rsidRPr="00AB500D">
        <w:rPr>
          <w:rFonts w:ascii="Times New Roman" w:hAnsi="Times New Roman"/>
          <w:sz w:val="24"/>
          <w:szCs w:val="24"/>
        </w:rPr>
        <w:t xml:space="preserve"> Ir neliela problēma ar izmēru 60x85. Jūs norādījāt pelēku krāsu, bet šī izmēra paklāji mums pieejami ir tikai brūni. Cik strikti ir noteikta pelēkā krāsa konkrētajam izmēram?</w:t>
      </w:r>
    </w:p>
    <w:p w:rsidR="00AB500D" w:rsidRPr="00AB500D" w:rsidRDefault="00AB500D" w:rsidP="00AB500D">
      <w:pPr>
        <w:jc w:val="both"/>
        <w:rPr>
          <w:rFonts w:ascii="Times New Roman" w:hAnsi="Times New Roman"/>
          <w:sz w:val="24"/>
          <w:szCs w:val="24"/>
        </w:rPr>
      </w:pPr>
      <w:r w:rsidRPr="00AB500D">
        <w:rPr>
          <w:rFonts w:ascii="Times New Roman" w:hAnsi="Times New Roman"/>
          <w:b/>
          <w:sz w:val="24"/>
          <w:szCs w:val="24"/>
        </w:rPr>
        <w:t>Atbilde:</w:t>
      </w:r>
      <w:r w:rsidRPr="00AB500D">
        <w:rPr>
          <w:rFonts w:ascii="Times New Roman" w:hAnsi="Times New Roman"/>
          <w:sz w:val="24"/>
          <w:szCs w:val="24"/>
        </w:rPr>
        <w:t xml:space="preserve"> Iepirkuma komisija norāda, ka paklāju krāsas intensitāte nav būtiska, var būt gan gaišāki, gan tumšāki toņi norādītajai krāsai, saskaņā ar tehniskās specifikācijas 2.punktu.  Savukārt paklāju krāsa nedrīkst atšķirties no tehniskajā specifikācija norādītās, jo tā tika noteikta ņemot vērā nomnieku prasības, kā arī telpas interjeru u.c. aspektus. </w:t>
      </w:r>
    </w:p>
    <w:p w:rsidR="00AB500D" w:rsidRPr="00AB500D" w:rsidRDefault="00AB500D" w:rsidP="00AB500D">
      <w:pPr>
        <w:jc w:val="both"/>
        <w:rPr>
          <w:rFonts w:ascii="Times New Roman" w:hAnsi="Times New Roman"/>
          <w:sz w:val="24"/>
          <w:szCs w:val="24"/>
        </w:rPr>
      </w:pPr>
      <w:r w:rsidRPr="00AB500D">
        <w:rPr>
          <w:rFonts w:ascii="Times New Roman" w:hAnsi="Times New Roman"/>
          <w:b/>
          <w:sz w:val="24"/>
          <w:szCs w:val="24"/>
        </w:rPr>
        <w:t>Jautājums:</w:t>
      </w:r>
      <w:r w:rsidRPr="00AB500D">
        <w:rPr>
          <w:rFonts w:ascii="Times New Roman" w:hAnsi="Times New Roman"/>
          <w:sz w:val="24"/>
          <w:szCs w:val="24"/>
        </w:rPr>
        <w:t xml:space="preserve"> Nedaudz atšķiras bāzes paklāju izmēri no konkurentiem. Kā piemēram, izmērs, ko norādījāt iepirkumā 150x240. Mūsu gadijumā izmērs ir 150x300, kas nāk tikai par labu klientam, bet diemžēl neiekļaujamies nolikumā noteiktajos +/-15cm. Lūdzam veikt korekcijas izmēros.</w:t>
      </w:r>
    </w:p>
    <w:p w:rsidR="00AB500D" w:rsidRPr="00AB500D" w:rsidRDefault="00AB500D" w:rsidP="00AB500D">
      <w:pPr>
        <w:jc w:val="both"/>
        <w:rPr>
          <w:rFonts w:ascii="Times New Roman" w:hAnsi="Times New Roman"/>
          <w:sz w:val="24"/>
          <w:szCs w:val="24"/>
        </w:rPr>
      </w:pPr>
      <w:r w:rsidRPr="00AB500D">
        <w:rPr>
          <w:rFonts w:ascii="Times New Roman" w:hAnsi="Times New Roman"/>
          <w:b/>
          <w:sz w:val="24"/>
          <w:szCs w:val="24"/>
        </w:rPr>
        <w:t>Atbilde:</w:t>
      </w:r>
      <w:r w:rsidRPr="00AB500D">
        <w:rPr>
          <w:rFonts w:ascii="Times New Roman" w:hAnsi="Times New Roman"/>
          <w:sz w:val="24"/>
          <w:szCs w:val="24"/>
        </w:rPr>
        <w:t xml:space="preserve"> Iepirkuma komisija norāda, ka šobrīd objektos tiek izmantoti Tehniskajā specifikācijā norādītā izmēra paklāji, kas tiek novietoti vējtveros un priekštelpās ar ierobežotu platību, līdz ar to ievietojot lielāka izmēra paklājus, tos vajadzētu nolocīt, kas radītu apdraudējumu, aizķeršanās riskus cilvēkiem, kuri pārvietojas pa ēkām. Tāpat atbilstoši Publisko iepirkumu likuma 17.pantam, Komisija ir norādījusi pieļaujamos paklāju izmēru pielaides, līdz ar to, tehniskajā specifikācijā izvirzītā prasība nav grozāma.</w:t>
      </w:r>
    </w:p>
    <w:p w:rsidR="00AB500D" w:rsidRPr="00AB500D" w:rsidRDefault="00AB500D" w:rsidP="00AB500D">
      <w:pPr>
        <w:jc w:val="both"/>
        <w:rPr>
          <w:rFonts w:ascii="Times New Roman" w:hAnsi="Times New Roman"/>
          <w:sz w:val="24"/>
          <w:szCs w:val="24"/>
        </w:rPr>
      </w:pPr>
    </w:p>
    <w:p w:rsidR="00BF51D4" w:rsidRPr="00817CA3" w:rsidRDefault="00BF51D4" w:rsidP="00AB500D">
      <w:pPr>
        <w:jc w:val="both"/>
        <w:rPr>
          <w:rFonts w:ascii="Times New Roman" w:hAnsi="Times New Roman"/>
          <w:sz w:val="24"/>
          <w:szCs w:val="24"/>
        </w:rPr>
      </w:pPr>
    </w:p>
    <w:p w:rsidR="00BF51D4" w:rsidRDefault="00BF51D4" w:rsidP="00BF51D4"/>
    <w:p w:rsidR="0096482D" w:rsidRDefault="0096482D"/>
    <w:sectPr w:rsidR="0096482D" w:rsidSect="00817C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D4"/>
    <w:rsid w:val="004B3327"/>
    <w:rsid w:val="005328A9"/>
    <w:rsid w:val="009620AA"/>
    <w:rsid w:val="0096482D"/>
    <w:rsid w:val="00AB500D"/>
    <w:rsid w:val="00BF51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D4"/>
    <w:rPr>
      <w:rFonts w:ascii="Calibri" w:eastAsia="Calibri" w:hAnsi="Calibri" w:cs="Times New Roman"/>
    </w:rPr>
  </w:style>
  <w:style w:type="paragraph" w:styleId="Heading1">
    <w:name w:val="heading 1"/>
    <w:basedOn w:val="Normal"/>
    <w:link w:val="Heading1Char"/>
    <w:uiPriority w:val="9"/>
    <w:qFormat/>
    <w:rsid w:val="009620AA"/>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link w:val="TablebodyChar"/>
    <w:autoRedefine/>
    <w:rsid w:val="00BF51D4"/>
    <w:pPr>
      <w:spacing w:before="20" w:after="20"/>
      <w:ind w:right="-1" w:firstLine="567"/>
      <w:jc w:val="both"/>
    </w:pPr>
    <w:rPr>
      <w:rFonts w:ascii="Times New Roman" w:eastAsia="Times New Roman" w:hAnsi="Times New Roman"/>
      <w:b/>
      <w:sz w:val="24"/>
      <w:szCs w:val="24"/>
    </w:rPr>
  </w:style>
  <w:style w:type="character" w:customStyle="1" w:styleId="TablebodyChar">
    <w:name w:val="Table body Char"/>
    <w:link w:val="Tablebody"/>
    <w:rsid w:val="00BF51D4"/>
    <w:rPr>
      <w:rFonts w:ascii="Times New Roman" w:eastAsia="Times New Roman" w:hAnsi="Times New Roman" w:cs="Times New Roman"/>
      <w:b/>
      <w:sz w:val="24"/>
      <w:szCs w:val="24"/>
    </w:rPr>
  </w:style>
  <w:style w:type="paragraph" w:styleId="ListParagraph">
    <w:name w:val="List Paragraph"/>
    <w:basedOn w:val="Normal"/>
    <w:uiPriority w:val="34"/>
    <w:qFormat/>
    <w:rsid w:val="00BF51D4"/>
    <w:pPr>
      <w:ind w:left="720"/>
      <w:contextualSpacing/>
    </w:pPr>
  </w:style>
  <w:style w:type="character" w:customStyle="1" w:styleId="Heading1Char">
    <w:name w:val="Heading 1 Char"/>
    <w:basedOn w:val="DefaultParagraphFont"/>
    <w:link w:val="Heading1"/>
    <w:uiPriority w:val="9"/>
    <w:rsid w:val="009620AA"/>
    <w:rPr>
      <w:rFonts w:ascii="Times New Roman" w:eastAsia="Times New Roman" w:hAnsi="Times New Roman" w:cs="Times New Roman"/>
      <w:b/>
      <w:bCs/>
      <w:kern w:val="36"/>
      <w:sz w:val="48"/>
      <w:szCs w:val="4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D4"/>
    <w:rPr>
      <w:rFonts w:ascii="Calibri" w:eastAsia="Calibri" w:hAnsi="Calibri" w:cs="Times New Roman"/>
    </w:rPr>
  </w:style>
  <w:style w:type="paragraph" w:styleId="Heading1">
    <w:name w:val="heading 1"/>
    <w:basedOn w:val="Normal"/>
    <w:link w:val="Heading1Char"/>
    <w:uiPriority w:val="9"/>
    <w:qFormat/>
    <w:rsid w:val="009620AA"/>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link w:val="TablebodyChar"/>
    <w:autoRedefine/>
    <w:rsid w:val="00BF51D4"/>
    <w:pPr>
      <w:spacing w:before="20" w:after="20"/>
      <w:ind w:right="-1" w:firstLine="567"/>
      <w:jc w:val="both"/>
    </w:pPr>
    <w:rPr>
      <w:rFonts w:ascii="Times New Roman" w:eastAsia="Times New Roman" w:hAnsi="Times New Roman"/>
      <w:b/>
      <w:sz w:val="24"/>
      <w:szCs w:val="24"/>
    </w:rPr>
  </w:style>
  <w:style w:type="character" w:customStyle="1" w:styleId="TablebodyChar">
    <w:name w:val="Table body Char"/>
    <w:link w:val="Tablebody"/>
    <w:rsid w:val="00BF51D4"/>
    <w:rPr>
      <w:rFonts w:ascii="Times New Roman" w:eastAsia="Times New Roman" w:hAnsi="Times New Roman" w:cs="Times New Roman"/>
      <w:b/>
      <w:sz w:val="24"/>
      <w:szCs w:val="24"/>
    </w:rPr>
  </w:style>
  <w:style w:type="paragraph" w:styleId="ListParagraph">
    <w:name w:val="List Paragraph"/>
    <w:basedOn w:val="Normal"/>
    <w:uiPriority w:val="34"/>
    <w:qFormat/>
    <w:rsid w:val="00BF51D4"/>
    <w:pPr>
      <w:ind w:left="720"/>
      <w:contextualSpacing/>
    </w:pPr>
  </w:style>
  <w:style w:type="character" w:customStyle="1" w:styleId="Heading1Char">
    <w:name w:val="Heading 1 Char"/>
    <w:basedOn w:val="DefaultParagraphFont"/>
    <w:link w:val="Heading1"/>
    <w:uiPriority w:val="9"/>
    <w:rsid w:val="009620AA"/>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970</Words>
  <Characters>554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Rumbeniece</dc:creator>
  <cp:lastModifiedBy>Iveta Strazdiņa</cp:lastModifiedBy>
  <cp:revision>4</cp:revision>
  <dcterms:created xsi:type="dcterms:W3CDTF">2016-06-06T11:10:00Z</dcterms:created>
  <dcterms:modified xsi:type="dcterms:W3CDTF">2017-01-25T13:57:00Z</dcterms:modified>
</cp:coreProperties>
</file>